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8F0C0" w14:textId="77777777" w:rsidR="00147C13" w:rsidRDefault="000E6957" w:rsidP="00147C13">
      <w:pPr>
        <w:ind w:left="-15" w:firstLineChars="3200" w:firstLine="6720"/>
      </w:pPr>
      <w:r>
        <w:t xml:space="preserve"> 2024年2月15日</w:t>
      </w:r>
    </w:p>
    <w:p w14:paraId="25622CF4" w14:textId="577CEFD0" w:rsidR="005B665A" w:rsidRDefault="000E6957" w:rsidP="00147C13">
      <w:pPr>
        <w:ind w:hangingChars="176"/>
      </w:pPr>
      <w:r>
        <w:t xml:space="preserve">学校法人日本大学 </w:t>
      </w:r>
    </w:p>
    <w:p w14:paraId="6EF0607D" w14:textId="77777777" w:rsidR="00147C13" w:rsidRDefault="00147C13" w:rsidP="00147C13">
      <w:pPr>
        <w:spacing w:after="0" w:line="367" w:lineRule="auto"/>
        <w:ind w:left="10" w:right="1256" w:hanging="10"/>
      </w:pPr>
      <w:r>
        <w:rPr>
          <w:rFonts w:hint="eastAsia"/>
        </w:rPr>
        <w:t>理事長</w:t>
      </w:r>
      <w:r w:rsidR="000E6957">
        <w:t xml:space="preserve"> 林 真理子 様</w:t>
      </w:r>
    </w:p>
    <w:p w14:paraId="42636608" w14:textId="783045BD" w:rsidR="005B665A" w:rsidRDefault="000E6957" w:rsidP="00147C13">
      <w:pPr>
        <w:spacing w:after="0" w:line="367" w:lineRule="auto"/>
        <w:ind w:left="10" w:right="1256" w:firstLineChars="2500" w:firstLine="5250"/>
      </w:pPr>
      <w:r>
        <w:t xml:space="preserve">日本大学教職員組合 </w:t>
      </w:r>
    </w:p>
    <w:p w14:paraId="7A4E0F21" w14:textId="77777777" w:rsidR="005B665A" w:rsidRDefault="000E6957" w:rsidP="00147C13">
      <w:pPr>
        <w:spacing w:after="110" w:line="259" w:lineRule="auto"/>
        <w:ind w:left="10" w:right="838" w:hanging="10"/>
        <w:jc w:val="right"/>
      </w:pPr>
      <w:r>
        <w:t xml:space="preserve">執行委員長 友田 滋夫 </w:t>
      </w:r>
    </w:p>
    <w:p w14:paraId="1FA7571B" w14:textId="77777777" w:rsidR="005B665A" w:rsidRDefault="000E6957">
      <w:pPr>
        <w:spacing w:after="122" w:line="259" w:lineRule="auto"/>
        <w:ind w:left="0" w:firstLine="0"/>
      </w:pPr>
      <w:r>
        <w:t xml:space="preserve"> </w:t>
      </w:r>
    </w:p>
    <w:p w14:paraId="71C572DC" w14:textId="77777777" w:rsidR="005B665A" w:rsidRDefault="000E6957">
      <w:pPr>
        <w:spacing w:after="0" w:line="323" w:lineRule="auto"/>
        <w:ind w:left="336" w:hanging="302"/>
      </w:pPr>
      <w:r>
        <w:rPr>
          <w:sz w:val="24"/>
        </w:rPr>
        <w:t xml:space="preserve">「「学校法人の管理運営に関する適切な対応及び報告（指導）」に対する本法人の今後の対応及び方針について（回答）」等に関する団体交渉申し入れ書 </w:t>
      </w:r>
    </w:p>
    <w:p w14:paraId="3ED449C6" w14:textId="77777777" w:rsidR="005B665A" w:rsidRDefault="000E6957">
      <w:pPr>
        <w:spacing w:after="110" w:line="259" w:lineRule="auto"/>
        <w:ind w:left="0" w:firstLine="0"/>
      </w:pPr>
      <w:r>
        <w:t xml:space="preserve"> </w:t>
      </w:r>
    </w:p>
    <w:p w14:paraId="711F017A" w14:textId="77777777" w:rsidR="005B665A" w:rsidRDefault="000E6957">
      <w:pPr>
        <w:ind w:left="-15" w:firstLine="211"/>
      </w:pPr>
      <w:r>
        <w:t xml:space="preserve">日本大学は文部科学省に、2023年11月30日付「「学校法人の管理運営に関する適切な対応及び報告（指導）」に対する本法人の今後の対応及び方針について（回答）」（以下「回答」）と12月25日付「学校法人の管理運営に関する適切な対応及び報告について（指導）」に対する本法人の今後の対応及び方針について（回答）」（以下「追加回答」）を提出しました。 </w:t>
      </w:r>
    </w:p>
    <w:p w14:paraId="4D888946" w14:textId="77777777" w:rsidR="005B665A" w:rsidRDefault="000E6957">
      <w:pPr>
        <w:ind w:left="-15" w:firstLine="211"/>
      </w:pPr>
      <w:r>
        <w:t xml:space="preserve">そこで、日本大学教職員組合（以下「組合」）は、「回答」および「追加回答」の内容、なかでも「倫理規程の整備」、「法令遵守を徹底した人事評価制度の整備」、「詳細な懲戒規程の整備」に関する説明を求めます。 </w:t>
      </w:r>
    </w:p>
    <w:p w14:paraId="0A072843" w14:textId="77777777" w:rsidR="005B665A" w:rsidRDefault="000E6957">
      <w:pPr>
        <w:ind w:left="-15" w:firstLine="211"/>
      </w:pPr>
      <w:r>
        <w:t xml:space="preserve">「回答」はアメリカンフットボール部薬物事件への対応において管理運営体制に不適切な点があったとの認識から、改正私学法への対応も視野に入れながら、ガバナンス体制の改革を提起しており、その一環として、今後、「倫理規程の整備」、「法令遵守を徹底した人事評価制度の整備」、「詳細な懲戒規程の整備」などを行うこととされています。 </w:t>
      </w:r>
    </w:p>
    <w:p w14:paraId="4FA0400C" w14:textId="77777777" w:rsidR="005B665A" w:rsidRDefault="000E6957">
      <w:pPr>
        <w:ind w:left="-15" w:firstLine="211"/>
      </w:pPr>
      <w:r>
        <w:t xml:space="preserve">また、「追加回答」では、倫理規程について「令和6年2月末までに、人事部にて原案を策定」して同年3月末までに「人事・給与委員会にて検討」すること、人事評価制度については「令和6年度中」に人事部で策定し「人事・給与委員会で審議し、労働組合との交渉など実施」すること、懲戒規程については「令和6年2月末までに、人事部にて原案を策定」して同年3月末までに「人事・給与委員会」などでの検討と「労働組合との協議」を行うこととされています。 </w:t>
      </w:r>
    </w:p>
    <w:p w14:paraId="51C5DE8E" w14:textId="77777777" w:rsidR="005B665A" w:rsidRDefault="000E6957">
      <w:pPr>
        <w:ind w:left="-15" w:firstLine="211"/>
      </w:pPr>
      <w:r>
        <w:lastRenderedPageBreak/>
        <w:t xml:space="preserve">人事評価制度と懲戒規程のみならず、倫理規程についても「人事・給与委員会にて検討」するとされており「遵守違反に対しては懲罰を課」すことが想定されていることから、労働条件に直接かかわる問題であって、組合との協議・交渉に先立ち説明を行うべきです。 </w:t>
      </w:r>
    </w:p>
    <w:p w14:paraId="2EF7D164" w14:textId="77777777" w:rsidR="005B665A" w:rsidRDefault="000E6957">
      <w:pPr>
        <w:spacing w:after="113" w:line="259" w:lineRule="auto"/>
        <w:ind w:left="211" w:firstLine="0"/>
      </w:pPr>
      <w:r>
        <w:t xml:space="preserve">2月22日（木）までに書記長の松橋まで文書による回答を求めます。 </w:t>
      </w:r>
    </w:p>
    <w:p w14:paraId="7428C111" w14:textId="77777777" w:rsidR="005B665A" w:rsidRDefault="000E6957">
      <w:pPr>
        <w:spacing w:after="110" w:line="259" w:lineRule="auto"/>
        <w:ind w:left="211" w:firstLine="0"/>
      </w:pPr>
      <w:r>
        <w:t xml:space="preserve"> </w:t>
      </w:r>
    </w:p>
    <w:p w14:paraId="5A839DEA" w14:textId="77777777" w:rsidR="005B665A" w:rsidRDefault="000E6957">
      <w:pPr>
        <w:spacing w:after="0" w:line="259" w:lineRule="auto"/>
        <w:ind w:left="4250" w:firstLine="0"/>
      </w:pPr>
      <w:r>
        <w:t xml:space="preserve"> </w:t>
      </w:r>
      <w:r>
        <w:tab/>
        <w:t xml:space="preserve"> </w:t>
      </w:r>
    </w:p>
    <w:p w14:paraId="064DF3DA" w14:textId="77777777" w:rsidR="005B665A" w:rsidRDefault="000E6957">
      <w:pPr>
        <w:spacing w:after="108" w:line="259" w:lineRule="auto"/>
        <w:ind w:left="0" w:right="110" w:firstLine="0"/>
        <w:jc w:val="center"/>
      </w:pPr>
      <w:r>
        <w:t xml:space="preserve">記 </w:t>
      </w:r>
    </w:p>
    <w:p w14:paraId="77909D80" w14:textId="77777777" w:rsidR="005B665A" w:rsidRDefault="000E6957">
      <w:pPr>
        <w:spacing w:after="115" w:line="259" w:lineRule="auto"/>
        <w:ind w:left="0" w:firstLine="0"/>
      </w:pPr>
      <w:r>
        <w:rPr>
          <w:rFonts w:ascii="Times New Roman" w:eastAsia="Times New Roman" w:hAnsi="Times New Roman" w:cs="Times New Roman"/>
        </w:rPr>
        <w:t xml:space="preserve"> </w:t>
      </w:r>
    </w:p>
    <w:p w14:paraId="01F73742" w14:textId="77777777" w:rsidR="005B665A" w:rsidRDefault="000E6957">
      <w:pPr>
        <w:numPr>
          <w:ilvl w:val="0"/>
          <w:numId w:val="1"/>
        </w:numPr>
        <w:ind w:right="104" w:hanging="526"/>
      </w:pPr>
      <w:r>
        <w:t xml:space="preserve">開催日（候補日） 第1希望: 2024年3月5日（火）第2希望: 2024年3月11日（月）第3希望: 2024年2月26日（月） </w:t>
      </w:r>
    </w:p>
    <w:p w14:paraId="040F86EB" w14:textId="77777777" w:rsidR="005B665A" w:rsidRDefault="000E6957">
      <w:pPr>
        <w:spacing w:after="110" w:line="259" w:lineRule="auto"/>
        <w:ind w:left="526" w:firstLine="0"/>
      </w:pPr>
      <w:r>
        <w:t xml:space="preserve">または、理事会側の都合の良い日時をご提示ください。 </w:t>
      </w:r>
    </w:p>
    <w:p w14:paraId="62B791BB" w14:textId="77777777" w:rsidR="005B665A" w:rsidRDefault="000E6957">
      <w:pPr>
        <w:spacing w:after="110" w:line="259" w:lineRule="auto"/>
        <w:ind w:left="0" w:firstLine="0"/>
      </w:pPr>
      <w:r>
        <w:t xml:space="preserve"> </w:t>
      </w:r>
    </w:p>
    <w:p w14:paraId="375E91C9" w14:textId="77777777" w:rsidR="005B665A" w:rsidRDefault="000E6957">
      <w:pPr>
        <w:numPr>
          <w:ilvl w:val="0"/>
          <w:numId w:val="1"/>
        </w:numPr>
        <w:ind w:right="104" w:hanging="526"/>
      </w:pPr>
      <w:r>
        <w:t xml:space="preserve">議題 議題１ 「「学校法人の管理運営に関する適切な対応及び報告（指導）」に対する本法人の今後の対応及び方針について（回答）」等に関する問題について </w:t>
      </w:r>
    </w:p>
    <w:p w14:paraId="420B94ED" w14:textId="77777777" w:rsidR="005B665A" w:rsidRDefault="000E6957">
      <w:pPr>
        <w:numPr>
          <w:ilvl w:val="1"/>
          <w:numId w:val="1"/>
        </w:numPr>
        <w:ind w:hanging="360"/>
      </w:pPr>
      <w:r>
        <w:t xml:space="preserve">倫理規程、人事評価制度、詳細な懲戒規程を作成する旨、文部科学省に対して回答するに至った経緯（文科省からこれら規程を作成するよう指導があったかどうか等）について説明を求めます。 </w:t>
      </w:r>
    </w:p>
    <w:p w14:paraId="515D17D2" w14:textId="77777777" w:rsidR="005B665A" w:rsidRDefault="000E6957">
      <w:pPr>
        <w:numPr>
          <w:ilvl w:val="1"/>
          <w:numId w:val="1"/>
        </w:numPr>
        <w:ind w:hanging="360"/>
      </w:pPr>
      <w:r>
        <w:t xml:space="preserve">倫理規程、人事評価制度、詳細な懲戒規程の具体的内容について説明を求めます。 </w:t>
      </w:r>
    </w:p>
    <w:p w14:paraId="7B67B751" w14:textId="77777777" w:rsidR="005B665A" w:rsidRDefault="000E6957">
      <w:pPr>
        <w:numPr>
          <w:ilvl w:val="1"/>
          <w:numId w:val="1"/>
        </w:numPr>
        <w:ind w:hanging="360"/>
      </w:pPr>
      <w:r>
        <w:t xml:space="preserve">倫理規程で定めようとしていることと懲戒規程で定めようとしていることの質的な違いについての説明を求めます。 </w:t>
      </w:r>
    </w:p>
    <w:p w14:paraId="54F08B12" w14:textId="77777777" w:rsidR="005B665A" w:rsidRDefault="000E6957">
      <w:pPr>
        <w:numPr>
          <w:ilvl w:val="1"/>
          <w:numId w:val="1"/>
        </w:numPr>
        <w:ind w:hanging="360"/>
      </w:pPr>
      <w:r>
        <w:t xml:space="preserve">上記規程を制定する必要性について、一連の不祥事の責任との関連性の説明を求めます。 </w:t>
      </w:r>
    </w:p>
    <w:p w14:paraId="2B141A11" w14:textId="77777777" w:rsidR="005B665A" w:rsidRDefault="000E6957">
      <w:pPr>
        <w:numPr>
          <w:ilvl w:val="1"/>
          <w:numId w:val="1"/>
        </w:numPr>
        <w:ind w:hanging="360"/>
      </w:pPr>
      <w:r>
        <w:t xml:space="preserve">不祥事防止の観点から、改正私学法への対応状況と、この件に関する組合への説明・交渉予定についての説明を求めます。 </w:t>
      </w:r>
    </w:p>
    <w:p w14:paraId="3D38C090" w14:textId="77777777" w:rsidR="005B665A" w:rsidRDefault="000E6957">
      <w:pPr>
        <w:spacing w:after="110" w:line="259" w:lineRule="auto"/>
        <w:ind w:left="-15" w:firstLine="0"/>
      </w:pPr>
      <w:r>
        <w:t xml:space="preserve">   議題２ その他 </w:t>
      </w:r>
    </w:p>
    <w:p w14:paraId="45402B9B" w14:textId="77777777" w:rsidR="005B665A" w:rsidRDefault="000E6957">
      <w:pPr>
        <w:spacing w:after="110" w:line="259" w:lineRule="auto"/>
        <w:ind w:left="0" w:firstLine="0"/>
      </w:pPr>
      <w:r>
        <w:t xml:space="preserve"> </w:t>
      </w:r>
    </w:p>
    <w:p w14:paraId="49D5A43D" w14:textId="77777777" w:rsidR="005B665A" w:rsidRDefault="000E6957">
      <w:pPr>
        <w:numPr>
          <w:ilvl w:val="0"/>
          <w:numId w:val="1"/>
        </w:numPr>
        <w:spacing w:after="110" w:line="259" w:lineRule="auto"/>
        <w:ind w:right="104" w:hanging="526"/>
      </w:pPr>
      <w:r>
        <w:t xml:space="preserve">開催方法 Zoomによるオンライン団交 </w:t>
      </w:r>
    </w:p>
    <w:p w14:paraId="240A8437" w14:textId="77777777" w:rsidR="005B665A" w:rsidRDefault="000E6957">
      <w:pPr>
        <w:spacing w:after="113" w:line="259" w:lineRule="auto"/>
        <w:ind w:left="0" w:firstLine="0"/>
      </w:pPr>
      <w:r>
        <w:t xml:space="preserve"> </w:t>
      </w:r>
    </w:p>
    <w:p w14:paraId="4A18B4CD" w14:textId="6A2AF58B" w:rsidR="005B665A" w:rsidRPr="00765198" w:rsidRDefault="000E6957" w:rsidP="00765198">
      <w:pPr>
        <w:spacing w:after="72" w:line="259" w:lineRule="auto"/>
        <w:ind w:left="10" w:right="90" w:hanging="10"/>
        <w:jc w:val="right"/>
        <w:rPr>
          <w:rFonts w:hint="eastAsia"/>
        </w:rPr>
      </w:pPr>
      <w:r>
        <w:t xml:space="preserve">以上 </w:t>
      </w:r>
    </w:p>
    <w:sectPr w:rsidR="005B665A" w:rsidRPr="00765198" w:rsidSect="00147C13">
      <w:pgSz w:w="11906" w:h="16838"/>
      <w:pgMar w:top="2070" w:right="1593" w:bottom="2268"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733B5" w14:textId="77777777" w:rsidR="000E6957" w:rsidRDefault="000E6957" w:rsidP="000E6957">
      <w:pPr>
        <w:spacing w:after="0" w:line="240" w:lineRule="auto"/>
      </w:pPr>
      <w:r>
        <w:separator/>
      </w:r>
    </w:p>
  </w:endnote>
  <w:endnote w:type="continuationSeparator" w:id="0">
    <w:p w14:paraId="17B58298" w14:textId="77777777" w:rsidR="000E6957" w:rsidRDefault="000E6957" w:rsidP="000E6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12DD4" w14:textId="77777777" w:rsidR="000E6957" w:rsidRDefault="000E6957" w:rsidP="000E6957">
      <w:pPr>
        <w:spacing w:after="0" w:line="240" w:lineRule="auto"/>
      </w:pPr>
      <w:r>
        <w:separator/>
      </w:r>
    </w:p>
  </w:footnote>
  <w:footnote w:type="continuationSeparator" w:id="0">
    <w:p w14:paraId="431B6BA0" w14:textId="77777777" w:rsidR="000E6957" w:rsidRDefault="000E6957" w:rsidP="000E69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473"/>
    <w:multiLevelType w:val="hybridMultilevel"/>
    <w:tmpl w:val="0BBEFBC8"/>
    <w:lvl w:ilvl="0" w:tplc="BD88A560">
      <w:start w:val="1"/>
      <w:numFmt w:val="decimal"/>
      <w:lvlText w:val="（%1）"/>
      <w:lvlJc w:val="left"/>
      <w:pPr>
        <w:ind w:left="5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944638A">
      <w:start w:val="1"/>
      <w:numFmt w:val="decimalEnclosedCircle"/>
      <w:lvlText w:val="%2"/>
      <w:lvlJc w:val="left"/>
      <w:pPr>
        <w:ind w:left="12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EE8DBF0">
      <w:start w:val="1"/>
      <w:numFmt w:val="lowerRoman"/>
      <w:lvlText w:val="%3"/>
      <w:lvlJc w:val="left"/>
      <w:pPr>
        <w:ind w:left="19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3942D3E">
      <w:start w:val="1"/>
      <w:numFmt w:val="decimal"/>
      <w:lvlText w:val="%4"/>
      <w:lvlJc w:val="left"/>
      <w:pPr>
        <w:ind w:left="26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E7A8B60">
      <w:start w:val="1"/>
      <w:numFmt w:val="lowerLetter"/>
      <w:lvlText w:val="%5"/>
      <w:lvlJc w:val="left"/>
      <w:pPr>
        <w:ind w:left="3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AFAD42E">
      <w:start w:val="1"/>
      <w:numFmt w:val="lowerRoman"/>
      <w:lvlText w:val="%6"/>
      <w:lvlJc w:val="left"/>
      <w:pPr>
        <w:ind w:left="4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C0AA2BC">
      <w:start w:val="1"/>
      <w:numFmt w:val="decimal"/>
      <w:lvlText w:val="%7"/>
      <w:lvlJc w:val="left"/>
      <w:pPr>
        <w:ind w:left="4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984294A">
      <w:start w:val="1"/>
      <w:numFmt w:val="lowerLetter"/>
      <w:lvlText w:val="%8"/>
      <w:lvlJc w:val="left"/>
      <w:pPr>
        <w:ind w:left="5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97ED474">
      <w:start w:val="1"/>
      <w:numFmt w:val="lowerRoman"/>
      <w:lvlText w:val="%9"/>
      <w:lvlJc w:val="left"/>
      <w:pPr>
        <w:ind w:left="6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510726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65A"/>
    <w:rsid w:val="000E6957"/>
    <w:rsid w:val="00147C13"/>
    <w:rsid w:val="005B665A"/>
    <w:rsid w:val="00765198"/>
    <w:rsid w:val="00C2339B"/>
    <w:rsid w:val="00F701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C807BD"/>
  <w15:docId w15:val="{4E22FFDA-684B-4E3F-9E56-CA00EB076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375" w:lineRule="auto"/>
      <w:ind w:left="370" w:hanging="37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6957"/>
    <w:pPr>
      <w:tabs>
        <w:tab w:val="center" w:pos="4252"/>
        <w:tab w:val="right" w:pos="8504"/>
      </w:tabs>
      <w:snapToGrid w:val="0"/>
    </w:pPr>
  </w:style>
  <w:style w:type="character" w:customStyle="1" w:styleId="a4">
    <w:name w:val="ヘッダー (文字)"/>
    <w:basedOn w:val="a0"/>
    <w:link w:val="a3"/>
    <w:uiPriority w:val="99"/>
    <w:rsid w:val="000E6957"/>
    <w:rPr>
      <w:rFonts w:ascii="ＭＳ 明朝" w:eastAsia="ＭＳ 明朝" w:hAnsi="ＭＳ 明朝" w:cs="ＭＳ 明朝"/>
      <w:color w:val="000000"/>
    </w:rPr>
  </w:style>
  <w:style w:type="paragraph" w:styleId="a5">
    <w:name w:val="footer"/>
    <w:basedOn w:val="a"/>
    <w:link w:val="a6"/>
    <w:uiPriority w:val="99"/>
    <w:unhideWhenUsed/>
    <w:rsid w:val="000E6957"/>
    <w:pPr>
      <w:tabs>
        <w:tab w:val="center" w:pos="4252"/>
        <w:tab w:val="right" w:pos="8504"/>
      </w:tabs>
      <w:snapToGrid w:val="0"/>
    </w:pPr>
  </w:style>
  <w:style w:type="character" w:customStyle="1" w:styleId="a6">
    <w:name w:val="フッター (文字)"/>
    <w:basedOn w:val="a0"/>
    <w:link w:val="a5"/>
    <w:uiPriority w:val="99"/>
    <w:rsid w:val="000E6957"/>
    <w:rPr>
      <w:rFonts w:ascii="ＭＳ 明朝" w:eastAsia="ＭＳ 明朝" w:hAnsi="ＭＳ 明朝" w:cs="ＭＳ 明朝"/>
      <w:color w:val="000000"/>
    </w:rPr>
  </w:style>
  <w:style w:type="paragraph" w:styleId="a7">
    <w:name w:val="Date"/>
    <w:basedOn w:val="a"/>
    <w:next w:val="a"/>
    <w:link w:val="a8"/>
    <w:uiPriority w:val="99"/>
    <w:semiHidden/>
    <w:unhideWhenUsed/>
    <w:rsid w:val="00147C13"/>
  </w:style>
  <w:style w:type="character" w:customStyle="1" w:styleId="a8">
    <w:name w:val="日付 (文字)"/>
    <w:basedOn w:val="a0"/>
    <w:link w:val="a7"/>
    <w:uiPriority w:val="99"/>
    <w:semiHidden/>
    <w:rsid w:val="00147C13"/>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215</Words>
  <Characters>1227</Characters>
  <Application>Microsoft Office Word</Application>
  <DocSecurity>0</DocSecurity>
  <Lines>10</Lines>
  <Paragraphs>2</Paragraphs>
  <ScaleCrop>false</ScaleCrop>
  <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(240215)ãS¤3We„øå'YD</dc:title>
  <dc:subject/>
  <dc:creator>田極 信雄</dc:creator>
  <cp:keywords/>
  <cp:lastModifiedBy>信雄 田極</cp:lastModifiedBy>
  <cp:revision>3</cp:revision>
  <dcterms:created xsi:type="dcterms:W3CDTF">2025-01-17T02:38:00Z</dcterms:created>
  <dcterms:modified xsi:type="dcterms:W3CDTF">2025-01-17T02:39:00Z</dcterms:modified>
</cp:coreProperties>
</file>